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How to write a query letter</w:t>
      </w:r>
    </w:p>
    <w:p>
      <w:pPr>
        <w:pStyle w:val="Heading2"/>
      </w:pPr>
      <w:r>
        <w:t xml:space="preserve">What goes in a query letter</w:t>
      </w:r>
    </w:p>
    <w:p>
      <w:pPr>
        <w:pStyle w:val="FieldLabel"/>
      </w:pPr>
      <w:r>
        <w:t xml:space="preserve">Book title, as it appears in the letter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Greeting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Why this agent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Title, genre and length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hook, in one sentence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pitch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Comparable titles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Bio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Closing, and what is attached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pitch, line by line</w:t>
      </w:r>
    </w:p>
    <w:p>
      <w:pPr>
        <w:pStyle w:val="FieldLabel"/>
      </w:pPr>
      <w:r>
        <w:t xml:space="preserve">Whose story it is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he wants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it costs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stands in the way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you stop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email around the letter</w:t>
      </w:r>
    </w:p>
    <w:p>
      <w:pPr>
        <w:pStyle w:val="FieldLabel"/>
      </w:pPr>
      <w:r>
        <w:t xml:space="preserve">Subject line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Greeting with no name to use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Length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Attachments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Signature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comps line</w:t>
      </w:r>
    </w:p>
    <w:p>
      <w:pPr>
        <w:pStyle w:val="FieldLabel"/>
      </w:pPr>
      <w:r>
        <w:t xml:space="preserve">How many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recent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to avoid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Comping a film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it goes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bio when you have no credits</w:t>
      </w:r>
    </w:p>
    <w:p>
      <w:pPr>
        <w:pStyle w:val="FieldLabel"/>
      </w:pPr>
      <w:r>
        <w:t xml:space="preserve">First novel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Publications that count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Work that touches the book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to leave out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last line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What changes for nonfiction and memoir</w:t>
      </w:r>
    </w:p>
    <w:p>
      <w:pPr>
        <w:pStyle w:val="FieldLabel"/>
      </w:pPr>
      <w:r>
        <w:t xml:space="preserve">What leads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Length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Platform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you are selling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memoir sits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What changes if you have already self-published</w:t>
      </w:r>
    </w:p>
    <w:p>
      <w:pPr>
        <w:pStyle w:val="FieldLabel"/>
      </w:pPr>
      <w:r>
        <w:t xml:space="preserve">Whether to mention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Sales figures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Which rights you hold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 new title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Agencies that pass on principle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